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D6" w:rsidRPr="00C867D6" w:rsidRDefault="00C867D6" w:rsidP="00C867D6">
      <w:pPr>
        <w:spacing w:after="0"/>
        <w:jc w:val="center"/>
        <w:rPr>
          <w:rFonts w:ascii="Times New Roman" w:hAnsi="Times New Roman" w:cs="Times New Roman"/>
          <w:b/>
          <w:color w:val="3B4256"/>
          <w:spacing w:val="3"/>
          <w:sz w:val="32"/>
          <w:szCs w:val="32"/>
          <w:shd w:val="clear" w:color="auto" w:fill="FFFFFF"/>
          <w:lang w:val="ru-RU"/>
        </w:rPr>
      </w:pPr>
      <w:r w:rsidRPr="00C867D6">
        <w:rPr>
          <w:rFonts w:ascii="Times New Roman" w:hAnsi="Times New Roman" w:cs="Times New Roman"/>
          <w:b/>
          <w:color w:val="3B4256"/>
          <w:spacing w:val="3"/>
          <w:sz w:val="32"/>
          <w:szCs w:val="32"/>
          <w:shd w:val="clear" w:color="auto" w:fill="FFFFFF"/>
          <w:lang w:val="ru-RU"/>
        </w:rPr>
        <w:t>Правила безопасности при отдыхе на природе</w:t>
      </w:r>
    </w:p>
    <w:p w:rsidR="00C867D6" w:rsidRDefault="00C867D6" w:rsidP="00C867D6">
      <w:pPr>
        <w:spacing w:after="0"/>
        <w:jc w:val="both"/>
        <w:rPr>
          <w:rFonts w:ascii="Times New Roman" w:hAnsi="Times New Roman" w:cs="Times New Roman"/>
          <w:color w:val="3B4256"/>
          <w:spacing w:val="3"/>
          <w:sz w:val="28"/>
          <w:szCs w:val="28"/>
          <w:shd w:val="clear" w:color="auto" w:fill="FFFFFF"/>
          <w:lang w:val="ru-RU"/>
        </w:rPr>
      </w:pPr>
    </w:p>
    <w:p w:rsidR="00C867D6" w:rsidRDefault="00C867D6" w:rsidP="00C867D6">
      <w:pPr>
        <w:spacing w:after="0"/>
        <w:jc w:val="both"/>
        <w:rPr>
          <w:rFonts w:ascii="Times New Roman" w:hAnsi="Times New Roman" w:cs="Times New Roman"/>
          <w:color w:val="3B4256"/>
          <w:spacing w:val="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B4256"/>
          <w:spacing w:val="3"/>
          <w:sz w:val="28"/>
          <w:szCs w:val="28"/>
          <w:shd w:val="clear" w:color="auto" w:fill="FFFFFF"/>
          <w:lang w:val="ru-RU"/>
        </w:rPr>
        <w:t xml:space="preserve">  </w:t>
      </w:r>
      <w:r w:rsidR="003879C6" w:rsidRPr="003879C6">
        <w:rPr>
          <w:rFonts w:ascii="Times New Roman" w:hAnsi="Times New Roman" w:cs="Times New Roman"/>
          <w:color w:val="3B4256"/>
          <w:spacing w:val="3"/>
          <w:sz w:val="28"/>
          <w:szCs w:val="28"/>
          <w:shd w:val="clear" w:color="auto" w:fill="FFFFFF"/>
          <w:lang w:val="ru-RU"/>
        </w:rPr>
        <w:t>В теплые летние дни все выбираются отдыхать на природу – и взрослые, и дет</w:t>
      </w:r>
      <w:r>
        <w:rPr>
          <w:rFonts w:ascii="Times New Roman" w:hAnsi="Times New Roman" w:cs="Times New Roman"/>
          <w:color w:val="3B4256"/>
          <w:spacing w:val="3"/>
          <w:sz w:val="28"/>
          <w:szCs w:val="28"/>
          <w:shd w:val="clear" w:color="auto" w:fill="FFFFFF"/>
          <w:lang w:val="ru-RU"/>
        </w:rPr>
        <w:t>и. У школьников особый возраст:</w:t>
      </w:r>
      <w:r w:rsidR="003879C6" w:rsidRPr="003879C6">
        <w:rPr>
          <w:rFonts w:ascii="Times New Roman" w:hAnsi="Times New Roman" w:cs="Times New Roman"/>
          <w:color w:val="3B4256"/>
          <w:spacing w:val="3"/>
          <w:sz w:val="28"/>
          <w:szCs w:val="28"/>
          <w:shd w:val="clear" w:color="auto" w:fill="FFFFFF"/>
          <w:lang w:val="ru-RU"/>
        </w:rPr>
        <w:t xml:space="preserve"> они о</w:t>
      </w:r>
      <w:r>
        <w:rPr>
          <w:rFonts w:ascii="Times New Roman" w:hAnsi="Times New Roman" w:cs="Times New Roman"/>
          <w:color w:val="3B4256"/>
          <w:spacing w:val="3"/>
          <w:sz w:val="28"/>
          <w:szCs w:val="28"/>
          <w:shd w:val="clear" w:color="auto" w:fill="FFFFFF"/>
          <w:lang w:val="ru-RU"/>
        </w:rPr>
        <w:t>чень любознательные и активные. Н</w:t>
      </w:r>
      <w:r w:rsidR="003879C6" w:rsidRPr="003879C6">
        <w:rPr>
          <w:rFonts w:ascii="Times New Roman" w:hAnsi="Times New Roman" w:cs="Times New Roman"/>
          <w:color w:val="3B4256"/>
          <w:spacing w:val="3"/>
          <w:sz w:val="28"/>
          <w:szCs w:val="28"/>
          <w:shd w:val="clear" w:color="auto" w:fill="FFFFFF"/>
          <w:lang w:val="ru-RU"/>
        </w:rPr>
        <w:t>епоседы готовы исследовать все вокруг.</w:t>
      </w:r>
    </w:p>
    <w:p w:rsidR="00C867D6" w:rsidRPr="00C867D6" w:rsidRDefault="00C867D6" w:rsidP="00C867D6">
      <w:pPr>
        <w:spacing w:after="0"/>
        <w:jc w:val="both"/>
        <w:rPr>
          <w:rFonts w:ascii="Times New Roman" w:hAnsi="Times New Roman" w:cs="Times New Roman"/>
          <w:bCs/>
          <w:color w:val="26262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B4256"/>
          <w:spacing w:val="3"/>
          <w:sz w:val="28"/>
          <w:szCs w:val="28"/>
          <w:shd w:val="clear" w:color="auto" w:fill="FFFFFF"/>
          <w:lang w:val="ru-RU"/>
        </w:rPr>
        <w:t xml:space="preserve">  </w:t>
      </w:r>
      <w:r w:rsidR="003879C6" w:rsidRPr="003879C6">
        <w:rPr>
          <w:rFonts w:ascii="Times New Roman" w:hAnsi="Times New Roman" w:cs="Times New Roman"/>
          <w:bCs/>
          <w:color w:val="262626"/>
          <w:sz w:val="28"/>
          <w:szCs w:val="28"/>
          <w:lang w:val="ru-RU"/>
        </w:rPr>
        <w:t>Тем не менее ц</w:t>
      </w:r>
      <w:r w:rsidR="003879C6" w:rsidRPr="003879C6">
        <w:rPr>
          <w:rFonts w:ascii="Times New Roman" w:hAnsi="Times New Roman" w:cs="Times New Roman"/>
          <w:bCs/>
          <w:color w:val="262626"/>
          <w:sz w:val="28"/>
          <w:szCs w:val="28"/>
          <w:lang w:val="ru-RU"/>
        </w:rPr>
        <w:t>ифры статистики детского травматизма не могут оставить равнодушным ни одного взрослого человека: от внешних причин ежегодно гибнут более 100 детей. 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к трагедии.</w:t>
      </w:r>
      <w:r w:rsidR="003879C6" w:rsidRPr="003879C6">
        <w:rPr>
          <w:rFonts w:ascii="Times New Roman" w:hAnsi="Times New Roman" w:cs="Times New Roman"/>
          <w:bCs/>
          <w:color w:val="262626"/>
          <w:sz w:val="28"/>
          <w:szCs w:val="28"/>
        </w:rPr>
        <w:t> </w:t>
      </w:r>
      <w:r w:rsidR="003879C6" w:rsidRPr="003879C6">
        <w:rPr>
          <w:rFonts w:ascii="Times New Roman" w:hAnsi="Times New Roman" w:cs="Times New Roman"/>
          <w:bCs/>
          <w:color w:val="262626"/>
          <w:sz w:val="28"/>
          <w:szCs w:val="28"/>
          <w:lang w:val="ru-RU"/>
        </w:rPr>
        <w:t xml:space="preserve">При этом дети дошкольного и младшего школьного возраста чаще всего попадают в </w:t>
      </w:r>
      <w:r w:rsidR="003879C6" w:rsidRPr="00C867D6">
        <w:rPr>
          <w:rFonts w:ascii="Times New Roman" w:hAnsi="Times New Roman" w:cs="Times New Roman"/>
          <w:bCs/>
          <w:color w:val="262626"/>
          <w:sz w:val="28"/>
          <w:szCs w:val="28"/>
          <w:lang w:val="ru-RU"/>
        </w:rPr>
        <w:t>различные ЧС.</w:t>
      </w:r>
    </w:p>
    <w:p w:rsidR="00C867D6" w:rsidRPr="00C867D6" w:rsidRDefault="00C867D6" w:rsidP="00C867D6">
      <w:pPr>
        <w:spacing w:after="0"/>
        <w:jc w:val="both"/>
        <w:rPr>
          <w:rFonts w:ascii="Times New Roman" w:hAnsi="Times New Roman" w:cs="Times New Roman"/>
          <w:color w:val="3B4256"/>
          <w:spacing w:val="3"/>
          <w:sz w:val="28"/>
          <w:szCs w:val="28"/>
          <w:shd w:val="clear" w:color="auto" w:fill="FFFFFF"/>
          <w:lang w:val="ru-RU"/>
        </w:rPr>
      </w:pPr>
      <w:r w:rsidRPr="00C867D6">
        <w:rPr>
          <w:rFonts w:ascii="Times New Roman" w:hAnsi="Times New Roman" w:cs="Times New Roman"/>
          <w:bCs/>
          <w:color w:val="262626"/>
          <w:sz w:val="28"/>
          <w:szCs w:val="28"/>
          <w:lang w:val="ru-RU"/>
        </w:rPr>
        <w:t xml:space="preserve">  </w:t>
      </w:r>
      <w:r w:rsidR="003879C6" w:rsidRPr="00C867D6">
        <w:rPr>
          <w:rFonts w:ascii="Times New Roman" w:hAnsi="Times New Roman" w:cs="Times New Roman"/>
          <w:color w:val="262626"/>
          <w:sz w:val="28"/>
          <w:szCs w:val="28"/>
          <w:lang w:val="ru-RU"/>
        </w:rPr>
        <w:t xml:space="preserve">Чтобы помочь родителям в вопросах формирования у ребенка культуры безопасности жизнедеятельности, </w:t>
      </w:r>
      <w:r w:rsidR="003879C6" w:rsidRPr="00C867D6">
        <w:rPr>
          <w:rFonts w:ascii="Times New Roman" w:hAnsi="Times New Roman" w:cs="Times New Roman"/>
          <w:color w:val="262626"/>
          <w:sz w:val="28"/>
          <w:szCs w:val="28"/>
          <w:lang w:val="ru-RU"/>
        </w:rPr>
        <w:t xml:space="preserve">Брестский районный </w:t>
      </w:r>
      <w:r w:rsidRPr="00C867D6">
        <w:rPr>
          <w:rFonts w:ascii="Times New Roman" w:hAnsi="Times New Roman" w:cs="Times New Roman"/>
          <w:color w:val="262626"/>
          <w:sz w:val="28"/>
          <w:szCs w:val="28"/>
          <w:lang w:val="ru-RU"/>
        </w:rPr>
        <w:t xml:space="preserve">одел по чрезвычайным ситуациям </w:t>
      </w:r>
      <w:r w:rsidR="003879C6" w:rsidRPr="00C867D6">
        <w:rPr>
          <w:rFonts w:ascii="Times New Roman" w:hAnsi="Times New Roman" w:cs="Times New Roman"/>
          <w:color w:val="262626"/>
          <w:sz w:val="28"/>
          <w:szCs w:val="28"/>
          <w:lang w:val="ru-RU"/>
        </w:rPr>
        <w:t>напоминает родителям правила поведения при отдыхе на природе:</w:t>
      </w:r>
    </w:p>
    <w:p w:rsidR="00C867D6" w:rsidRDefault="00C867D6" w:rsidP="00C867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 xml:space="preserve">  </w:t>
      </w:r>
      <w:r w:rsidR="003879C6">
        <w:rPr>
          <w:color w:val="262626"/>
          <w:sz w:val="28"/>
          <w:szCs w:val="28"/>
          <w:lang w:val="ru-RU"/>
        </w:rPr>
        <w:t>отправляясь с ребенком на природу, обязательно обработайте открытые участки тела репеллентом от клещей;</w:t>
      </w:r>
      <w:r>
        <w:rPr>
          <w:bCs/>
          <w:color w:val="262626"/>
          <w:sz w:val="28"/>
          <w:szCs w:val="28"/>
          <w:lang w:val="ru-RU"/>
        </w:rPr>
        <w:t xml:space="preserve"> </w:t>
      </w:r>
    </w:p>
    <w:p w:rsidR="00C867D6" w:rsidRDefault="00C867D6" w:rsidP="00C867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 xml:space="preserve">  </w:t>
      </w:r>
      <w:r w:rsidR="003879C6">
        <w:rPr>
          <w:color w:val="262626"/>
          <w:sz w:val="28"/>
          <w:szCs w:val="28"/>
          <w:lang w:val="ru-RU"/>
        </w:rPr>
        <w:t>одежду для себя и ребенка выбирайте светлых тонов – так легче обнаружить клещей;</w:t>
      </w:r>
    </w:p>
    <w:p w:rsidR="00C867D6" w:rsidRDefault="00C867D6" w:rsidP="00C867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 xml:space="preserve">  </w:t>
      </w:r>
      <w:r w:rsidR="003879C6">
        <w:rPr>
          <w:color w:val="262626"/>
          <w:sz w:val="28"/>
          <w:szCs w:val="28"/>
          <w:lang w:val="ru-RU"/>
        </w:rPr>
        <w:t>манжеты рукавов должны прилегать к руке, а ворот рубашки иметь плотную застежку. Обязательно наденьте головной убор;</w:t>
      </w:r>
    </w:p>
    <w:p w:rsidR="00C867D6" w:rsidRDefault="00C867D6" w:rsidP="00C867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 xml:space="preserve">  </w:t>
      </w:r>
      <w:r w:rsidR="003879C6">
        <w:rPr>
          <w:color w:val="262626"/>
          <w:sz w:val="28"/>
          <w:szCs w:val="28"/>
          <w:lang w:val="ru-RU"/>
        </w:rPr>
        <w:t>брюки заправьте в носки. На ноги лучше всего надеть резиновые сапоги;</w:t>
      </w:r>
    </w:p>
    <w:p w:rsidR="00C867D6" w:rsidRDefault="00C867D6" w:rsidP="00C867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 xml:space="preserve">  </w:t>
      </w:r>
      <w:r w:rsidR="003879C6">
        <w:rPr>
          <w:color w:val="262626"/>
          <w:sz w:val="28"/>
          <w:szCs w:val="28"/>
          <w:lang w:val="ru-RU"/>
        </w:rPr>
        <w:t>помните, что разводить костры необходимо в специально отведенный местах;</w:t>
      </w:r>
    </w:p>
    <w:p w:rsidR="00C867D6" w:rsidRDefault="00C867D6" w:rsidP="00C867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 xml:space="preserve">  окопайте место для костра и обложите его камнями;</w:t>
      </w:r>
    </w:p>
    <w:p w:rsidR="00C867D6" w:rsidRDefault="00C867D6" w:rsidP="00C867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 xml:space="preserve">  разводите костер возле водоема и поставьте рядом емкость</w:t>
      </w:r>
      <w:bookmarkStart w:id="0" w:name="_GoBack"/>
      <w:bookmarkEnd w:id="0"/>
      <w:r>
        <w:rPr>
          <w:color w:val="262626"/>
          <w:sz w:val="28"/>
          <w:szCs w:val="28"/>
          <w:lang w:val="ru-RU"/>
        </w:rPr>
        <w:t xml:space="preserve"> с водой(песком), чтобы при необходимости можно было быстро потушить пламя;</w:t>
      </w:r>
    </w:p>
    <w:p w:rsidR="00C867D6" w:rsidRDefault="00C867D6" w:rsidP="00C867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 xml:space="preserve">  если для жарки шашлыков используете мангал, следите за тем, чтобы дети не играли рядом и случайно не опрокинули его;</w:t>
      </w:r>
    </w:p>
    <w:p w:rsidR="00C867D6" w:rsidRDefault="00C867D6" w:rsidP="00C867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 xml:space="preserve">  объясните ребенку, что нельзя поджигать палки и размахивать ими, так как можно устроить пожар; </w:t>
      </w:r>
    </w:p>
    <w:p w:rsidR="00C867D6" w:rsidRPr="00C867D6" w:rsidRDefault="00C867D6" w:rsidP="00C867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 xml:space="preserve">  уезжая с места отдыха, залейте костер водой и засыпьте землей.</w:t>
      </w:r>
    </w:p>
    <w:p w:rsidR="00C867D6" w:rsidRDefault="00C867D6" w:rsidP="00C867D6">
      <w:pPr>
        <w:pStyle w:val="a3"/>
        <w:shd w:val="clear" w:color="auto" w:fill="FFFFFF"/>
        <w:spacing w:after="0" w:afterAutospacing="0"/>
        <w:ind w:firstLine="360"/>
        <w:jc w:val="both"/>
        <w:rPr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>При чрезвычайной ситуации звоните 101 или 112.</w:t>
      </w:r>
    </w:p>
    <w:p w:rsidR="003879C6" w:rsidRPr="003879C6" w:rsidRDefault="003879C6" w:rsidP="003879C6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  <w:lang w:val="ru-RU"/>
        </w:rPr>
      </w:pPr>
    </w:p>
    <w:p w:rsidR="006A7884" w:rsidRPr="003879C6" w:rsidRDefault="006A7884">
      <w:pPr>
        <w:rPr>
          <w:lang w:val="ru-RU"/>
        </w:rPr>
      </w:pPr>
    </w:p>
    <w:sectPr w:rsidR="006A7884" w:rsidRPr="003879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EE"/>
    <w:rsid w:val="00280EEE"/>
    <w:rsid w:val="003879C6"/>
    <w:rsid w:val="00446F53"/>
    <w:rsid w:val="006A7884"/>
    <w:rsid w:val="00C8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A9D3"/>
  <w15:chartTrackingRefBased/>
  <w15:docId w15:val="{776CE4F0-662A-46A6-BB3A-BE5F6905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2</cp:revision>
  <cp:lastPrinted>2022-06-22T11:03:00Z</cp:lastPrinted>
  <dcterms:created xsi:type="dcterms:W3CDTF">2022-06-22T10:42:00Z</dcterms:created>
  <dcterms:modified xsi:type="dcterms:W3CDTF">2022-06-22T11:04:00Z</dcterms:modified>
</cp:coreProperties>
</file>